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COLORES DE LA PENÍNSULA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05 DÍAS / 04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MÉRIDA / CITY TOUR / MÉRIDA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Bienvenida en el aeropuerto Manuel Crescencio Rejón y traslado al hotel.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Cita en el punto de encuentro para iniciar el city tour por la “ciudad blanca”, recorriendo el elegante Paseo Montejo, la antigua Catedral, y el Museo Regional de Antropología.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Resto de la tarde libre.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(Traslado al punto de reunión por cuenta del pasajero).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Mérida.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MÉRIDA / CHICHEN ITZÁ / CENOTE / IZAMAL / CANCÚN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 reunirnos en el punto de encuentro, nos dirigiremos a la mundialmente famosa Zona Arqueológica de Chichén Itzá, la ciudad maya más importante.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Luego visitaremos un hermoso cenote, conocido por sus aguas turquesa rodeadas de vegetación.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Finalmente, nos dirigiremos al pueblo mágico de Izamal, famoso por sus edificios de color amarillo vibrante.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Regreso a Mérida.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(Traslado al punto de reunión por cuenta del pasajero).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Posteriormente nos dirigiremos a Cancún a bordo de un autobús.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(Se realiza transbordo de unidad y el traslado de la terminal al hotel de Cancún es por cuenta de los pasajeros).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CANCÚN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Día libre para poder disfrutar de las paradisíacas playas o pasear por la ciudad y cercanías de este maravilloso destino turístico.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Cancún..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CANCÚN / TULUM / CENOTE / CANCÚN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mañana, nos dirigiremos a Tulum, una zona arqueológica única frente al mar, famosa por “El Castillo”, ubicado sobre un acantilado con vistas espectaculares al Caribe.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También conoceremos un cenote sagrado.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 (No incluye uso de tren, impuesto federal y Parque Jaguar)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Cancún.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CANCÚN / AEROPUERTO DE CANCÚN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Realizaremos el traslado al aeropuerto con tiempo suficiente para tu vuelo.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2f5496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 hotel-terminal ADO.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Ticket de bus Mérida - Cancún por línea ADO.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4 estrellas.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 En salidas antes de las 07:00 hrs. el box lunch/desayuno está sujeto a disponibilidad del hotel. No aplica reembolso.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 terminal ADO - Hotel Cancún.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Uso de tren en Tulum.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 Propinas.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sz w:val="18"/>
          <w:szCs w:val="18"/>
          <w:rtl w:val="0"/>
        </w:rPr>
        <w:t xml:space="preserve">NO incluye impuesto ambiental, mismo que es pagadero en destino.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sz w:val="18"/>
          <w:szCs w:val="18"/>
          <w:rtl w:val="0"/>
        </w:rPr>
        <w:t xml:space="preserve">Impuesto Federal y Parque Jaguar correspondiente a $750 MXN por persona aproximadamente.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30078131"/>
        <w:tag w:val="goog_rdk_30"/>
      </w:sdtPr>
      <w:sdtContent>
        <w:tbl>
          <w:tblPr>
            <w:tblStyle w:val="Table1"/>
            <w:tblW w:w="352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00"/>
            <w:tblGridChange w:id="0">
              <w:tblGrid>
                <w:gridCol w:w="1120"/>
                <w:gridCol w:w="240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id w:val="-1464204661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60993982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972018611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970130632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753353435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$12,936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058763753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86044904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$11,923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85342005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74344347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3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$11,417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5613822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00754295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$17,923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-781948156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51528967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$8,359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530772394"/>
                <w:tag w:val="goog_rdk_1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4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21997289"/>
                <w:tag w:val="goog_rdk_1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5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865916520"/>
                <w:tag w:val="goog_rdk_16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690672206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037518241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727982481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A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53034297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B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$14,731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422981704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2018731838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D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$12,824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766448977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72539255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$12,255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616612758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14928260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$19,718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id w:val="901829592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566432638"/>
                <w:tag w:val="goog_rdk_2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$8,359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54">
      <w:pPr>
        <w:spacing w:after="0" w:line="240" w:lineRule="auto"/>
        <w:rPr>
          <w:rFonts w:ascii="Poppins Medium" w:cs="Poppins Medium" w:eastAsia="Poppins Medium" w:hAnsi="Poppins Medium"/>
          <w:color w:val="e69138"/>
          <w:sz w:val="20"/>
          <w:szCs w:val="20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seleccionada. (Mínimo 2 pasajeros por agencia)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Todo circuito turístico confirmado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6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6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 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7B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Celestún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 encuentra en conflicto entre locatarios y Sectur por lo que nos reservamos el derecho de omitir dichas visitas sin posibilidad de reembolso y/o saldo a favor conforme a lo siguiente:</w:t>
      </w:r>
    </w:p>
    <w:p w:rsidR="00000000" w:rsidDel="00000000" w:rsidP="00000000" w:rsidRDefault="00000000" w:rsidRPr="00000000" w14:paraId="0000007D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Celestún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podrá ser reemplazado por el tour que tengamos disponible. </w:t>
      </w:r>
    </w:p>
    <w:p w:rsidR="00000000" w:rsidDel="00000000" w:rsidP="00000000" w:rsidRDefault="00000000" w:rsidRPr="00000000" w14:paraId="0000007F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81">
      <w:pPr>
        <w:shd w:fill="ffffff" w:val="clear"/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jc w:val="center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no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BB42D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9dFUIuwtxeI3GDObVRlpc7W5Zw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2024-02-13T22:50:00Z</dcterms:created>
  <dc:creator>HP</dc:creator>
</cp:coreProperties>
</file>