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Century Gothic" w:cs="Century Gothic" w:eastAsia="Century Gothic" w:hAnsi="Century Gothic"/>
          <w:b w:val="1"/>
          <w:bCs w:val="1"/>
          <w:color w:val="94e0d2"/>
          <w:sz w:val="40"/>
          <w:szCs w:val="40"/>
          <w:rtl w:val="0"/>
        </w:rPr>
        <w:t xml:space="preserve">FIESTA GRANDE CHIAPA DE CORZO</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06 DÍAS / 05 NOCHES</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a6a6a6"/>
          <w:sz w:val="20"/>
          <w:szCs w:val="20"/>
          <w:rtl w:val="0"/>
        </w:rPr>
        <w:t xml:space="preserve">21 - 26 ENERO</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1</w:t>
      </w:r>
      <w:r w:rsidDel="00000000" w:rsidR="00000000" w:rsidRPr="00000000">
        <w:rPr>
          <w:rtl w:val="0"/>
        </w:rPr>
      </w:r>
    </w:p>
    <w:p w:rsidR="00000000" w:rsidDel="00000000" w:rsidP="00000000" w:rsidRDefault="00000000" w:rsidRPr="00000000" w14:paraId="00000006">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1b1af"/>
          <w:sz w:val="20"/>
          <w:szCs w:val="20"/>
          <w:rtl w:val="0"/>
        </w:rPr>
        <w:t xml:space="preserve">APTO. TUXTLA / CAÑÓN DEL SUMIDERO / CHIAPA DE CORZO / COMBATE NAVAL 🎊</w:t>
      </w: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b w:val="1"/>
          <w:bCs w:val="1"/>
          <w:i w:val="1"/>
          <w:iCs w:val="1"/>
          <w:color w:val="666666"/>
          <w:sz w:val="18"/>
          <w:szCs w:val="18"/>
        </w:rPr>
      </w:pPr>
      <w:r w:rsidDel="00000000" w:rsidR="00000000" w:rsidRPr="00000000">
        <w:rPr>
          <w:rFonts w:ascii="Century Gothic" w:cs="Century Gothic" w:eastAsia="Century Gothic" w:hAnsi="Century Gothic"/>
          <w:color w:val="666666"/>
          <w:sz w:val="20"/>
          <w:szCs w:val="20"/>
          <w:rtl w:val="0"/>
        </w:rPr>
        <w:t xml:space="preserve">Bienvenida en el aeropuerto de Tuxtla Gutiérrez. </w:t>
      </w:r>
      <w:r w:rsidDel="00000000" w:rsidR="00000000" w:rsidRPr="00000000">
        <w:rPr>
          <w:rFonts w:ascii="Century Gothic" w:cs="Century Gothic" w:eastAsia="Century Gothic" w:hAnsi="Century Gothic"/>
          <w:b w:val="1"/>
          <w:bCs w:val="1"/>
          <w:i w:val="1"/>
          <w:iCs w:val="1"/>
          <w:color w:val="666666"/>
          <w:sz w:val="18"/>
          <w:szCs w:val="18"/>
          <w:rtl w:val="0"/>
        </w:rPr>
        <w:t xml:space="preserve">(Servicio inicia a las 10:30hrs.)</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666666"/>
          <w:sz w:val="20"/>
          <w:szCs w:val="20"/>
        </w:rPr>
      </w:pPr>
      <w:r w:rsidDel="00000000" w:rsidR="00000000" w:rsidRPr="00000000">
        <w:rPr>
          <w:rFonts w:ascii="Century Gothic" w:cs="Century Gothic" w:eastAsia="Century Gothic" w:hAnsi="Century Gothic"/>
          <w:color w:val="666666"/>
          <w:sz w:val="20"/>
          <w:szCs w:val="20"/>
          <w:rtl w:val="0"/>
        </w:rPr>
        <w:t xml:space="preserve">Iniciaremos con un recorrido en lancha por el imponente Cañón del Sumidero, navegando entre sus majestuosas paredes naturales. Después, visitaremos el encantador pueblo mágico de Chiapa de Corzo, conocido por su historia y tradiciones.</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666666"/>
          <w:sz w:val="20"/>
          <w:szCs w:val="20"/>
        </w:rPr>
      </w:pPr>
      <w:r w:rsidDel="00000000" w:rsidR="00000000" w:rsidRPr="00000000">
        <w:rPr>
          <w:rFonts w:ascii="Century Gothic" w:cs="Century Gothic" w:eastAsia="Century Gothic" w:hAnsi="Century Gothic"/>
          <w:color w:val="666666"/>
          <w:sz w:val="20"/>
          <w:szCs w:val="20"/>
          <w:rtl w:val="0"/>
        </w:rPr>
        <w:t xml:space="preserve">Por la noche, nos reuniremos en el lobby del hotel para trasladarnos al embarcadero y disfrutar del Combate Naval, una representación que recrea la batalla entre españoles e indígenas chiapanecos sobre las aguas del Río Grijalva.</w:t>
        <w:br w:type="textWrapping"/>
        <w:t xml:space="preserve">Desde la lancha, presenciaremos este espectacular show de fuegos artificiales, una experiencia única de la Fiesta Grande de Chiapa de Corzo.</w:t>
      </w:r>
      <w:r w:rsidDel="00000000" w:rsidR="00000000" w:rsidRPr="00000000">
        <w:rPr>
          <w:rtl w:val="0"/>
        </w:rPr>
      </w:r>
    </w:p>
    <w:p w:rsidR="00000000" w:rsidDel="00000000" w:rsidP="00000000" w:rsidRDefault="00000000" w:rsidRPr="00000000" w14:paraId="0000000A">
      <w:pPr>
        <w:spacing w:after="0" w:line="240" w:lineRule="auto"/>
        <w:jc w:val="both"/>
        <w:rPr>
          <w:rFonts w:ascii="Century Gothic" w:cs="Century Gothic" w:eastAsia="Century Gothic" w:hAnsi="Century Gothic"/>
          <w:b w:val="1"/>
          <w:bCs w:val="1"/>
          <w:i w:val="1"/>
          <w:iCs w:val="1"/>
          <w:color w:val="666666"/>
          <w:sz w:val="18"/>
          <w:szCs w:val="18"/>
        </w:rPr>
      </w:pPr>
      <w:r w:rsidDel="00000000" w:rsidR="00000000" w:rsidRPr="00000000">
        <w:rPr>
          <w:rFonts w:ascii="Century Gothic" w:cs="Century Gothic" w:eastAsia="Century Gothic" w:hAnsi="Century Gothic"/>
          <w:b w:val="1"/>
          <w:bCs w:val="1"/>
          <w:i w:val="1"/>
          <w:iCs w:val="1"/>
          <w:color w:val="666666"/>
          <w:sz w:val="18"/>
          <w:szCs w:val="18"/>
          <w:rtl w:val="0"/>
        </w:rPr>
        <w:t xml:space="preserve">*Menores de un año no podrán realizar el recorrido en lancha.</w:t>
      </w:r>
    </w:p>
    <w:p w:rsidR="00000000" w:rsidDel="00000000" w:rsidP="00000000" w:rsidRDefault="00000000" w:rsidRPr="00000000" w14:paraId="0000000B">
      <w:pPr>
        <w:spacing w:after="0" w:line="240" w:lineRule="auto"/>
        <w:rPr>
          <w:rFonts w:ascii="Century Gothic" w:cs="Century Gothic" w:eastAsia="Century Gothic" w:hAnsi="Century Gothic"/>
          <w:i w:val="1"/>
          <w:iCs w:val="1"/>
          <w:color w:val="726277"/>
          <w:sz w:val="20"/>
          <w:szCs w:val="20"/>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2</w:t>
      </w:r>
      <w:r w:rsidDel="00000000" w:rsidR="00000000" w:rsidRPr="00000000">
        <w:rPr>
          <w:rtl w:val="0"/>
        </w:rPr>
      </w:r>
    </w:p>
    <w:p w:rsidR="00000000" w:rsidDel="00000000" w:rsidP="00000000" w:rsidRDefault="00000000" w:rsidRPr="00000000" w14:paraId="0000000D">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1b1af"/>
          <w:sz w:val="20"/>
          <w:szCs w:val="20"/>
          <w:rtl w:val="0"/>
        </w:rPr>
        <w:t xml:space="preserve">CHIAPA DE CORZO / FIESTA GRANDE / CHIAPA DE CORZO  🎊</w:t>
      </w: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34494f"/>
          <w:sz w:val="20"/>
          <w:szCs w:val="20"/>
        </w:rPr>
      </w:pPr>
      <w:r w:rsidDel="00000000" w:rsidR="00000000" w:rsidRPr="00000000">
        <w:rPr>
          <w:rFonts w:ascii="Century Gothic" w:cs="Century Gothic" w:eastAsia="Century Gothic" w:hAnsi="Century Gothic"/>
          <w:color w:val="34494f"/>
          <w:sz w:val="20"/>
          <w:szCs w:val="20"/>
          <w:rtl w:val="0"/>
        </w:rPr>
        <w:t xml:space="preserve">Después de reunirnos en el lobby, nos adentraremos en la celebración de la Fiesta Grande de Chiapa de Corzo, reconocida como Patrimonio Cultural Inmaterial de la Humanidad por la UNESCO desde 2010.</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34494f"/>
          <w:sz w:val="20"/>
          <w:szCs w:val="20"/>
        </w:rPr>
      </w:pPr>
      <w:r w:rsidDel="00000000" w:rsidR="00000000" w:rsidRPr="00000000">
        <w:rPr>
          <w:rFonts w:ascii="Century Gothic" w:cs="Century Gothic" w:eastAsia="Century Gothic" w:hAnsi="Century Gothic"/>
          <w:color w:val="34494f"/>
          <w:sz w:val="20"/>
          <w:szCs w:val="20"/>
          <w:rtl w:val="0"/>
        </w:rPr>
        <w:t xml:space="preserve">Durante este colorido festejo, las calles se llenan de música, danzas y alegría con los tradicionales Parachicos y Chiapanecas, quienes celebran con orgullo su herencia cultural.</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34494f"/>
          <w:sz w:val="20"/>
          <w:szCs w:val="20"/>
        </w:rPr>
      </w:pPr>
      <w:r w:rsidDel="00000000" w:rsidR="00000000" w:rsidRPr="00000000">
        <w:rPr>
          <w:rFonts w:ascii="Century Gothic" w:cs="Century Gothic" w:eastAsia="Century Gothic" w:hAnsi="Century Gothic"/>
          <w:color w:val="34494f"/>
          <w:sz w:val="20"/>
          <w:szCs w:val="20"/>
          <w:rtl w:val="0"/>
        </w:rPr>
        <w:t xml:space="preserve">A lo largo de los días se honra a diversos santos, como el Señor de Esquipulas, San Antonio Abad y San Sebastián.</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b w:val="1"/>
          <w:bCs w:val="1"/>
          <w:i w:val="1"/>
          <w:iCs w:val="1"/>
          <w:color w:val="34494f"/>
          <w:sz w:val="18"/>
          <w:szCs w:val="18"/>
        </w:rPr>
      </w:pPr>
      <w:r w:rsidDel="00000000" w:rsidR="00000000" w:rsidRPr="00000000">
        <w:rPr>
          <w:rFonts w:ascii="Century Gothic" w:cs="Century Gothic" w:eastAsia="Century Gothic" w:hAnsi="Century Gothic"/>
          <w:color w:val="34494f"/>
          <w:sz w:val="20"/>
          <w:szCs w:val="20"/>
          <w:rtl w:val="0"/>
        </w:rPr>
        <w:t xml:space="preserve">Será un día para vivir de cerca la esencia de Chiapa de Corzo, disfrutando de su folclor y hospitalidad.</w:t>
        <w:br w:type="textWrapping"/>
      </w:r>
      <w:r w:rsidDel="00000000" w:rsidR="00000000" w:rsidRPr="00000000">
        <w:rPr>
          <w:rFonts w:ascii="Century Gothic" w:cs="Century Gothic" w:eastAsia="Century Gothic" w:hAnsi="Century Gothic"/>
          <w:b w:val="1"/>
          <w:bCs w:val="1"/>
          <w:i w:val="1"/>
          <w:iCs w:val="1"/>
          <w:color w:val="34494f"/>
          <w:sz w:val="18"/>
          <w:szCs w:val="18"/>
          <w:rtl w:val="0"/>
        </w:rPr>
        <w:t xml:space="preserve">(El recorrido se realiza caminando. No se utiliza transporte durante esta actividad.)</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34494f"/>
          <w:sz w:val="20"/>
          <w:szCs w:val="20"/>
          <w:rtl w:val="0"/>
        </w:rPr>
        <w:t xml:space="preserve">Noche de descanso en Chiapa de Corzo.</w:t>
      </w: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i w:val="1"/>
          <w:iCs w:val="1"/>
          <w:color w:val="726277"/>
          <w:sz w:val="20"/>
          <w:szCs w:val="20"/>
          <w:rtl w:val="0"/>
        </w:rPr>
        <w:t xml:space="preserve"> </w:t>
      </w:r>
      <w:r w:rsidDel="00000000" w:rsidR="00000000" w:rsidRPr="00000000">
        <w:rPr>
          <w:rtl w:val="0"/>
        </w:rPr>
      </w:r>
    </w:p>
    <w:p w:rsidR="00000000" w:rsidDel="00000000" w:rsidP="00000000" w:rsidRDefault="00000000" w:rsidRPr="00000000" w14:paraId="00000014">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3</w:t>
      </w:r>
      <w:r w:rsidDel="00000000" w:rsidR="00000000" w:rsidRPr="00000000">
        <w:rPr>
          <w:rtl w:val="0"/>
        </w:rPr>
      </w:r>
    </w:p>
    <w:p w:rsidR="00000000" w:rsidDel="00000000" w:rsidP="00000000" w:rsidRDefault="00000000" w:rsidRPr="00000000" w14:paraId="00000015">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SAN CRISTÓBAL / COMUNIDADES INDÍGENAS / SAN CRISTÓBAL</w:t>
      </w:r>
      <w:r w:rsidDel="00000000" w:rsidR="00000000" w:rsidRPr="00000000">
        <w:rPr>
          <w:rtl w:val="0"/>
        </w:rPr>
      </w:r>
    </w:p>
    <w:p w:rsidR="00000000" w:rsidDel="00000000" w:rsidP="00000000" w:rsidRDefault="00000000" w:rsidRPr="00000000" w14:paraId="00000016">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Nos dirigiremos a las comunidades indígenas de San Juan Chamula y Zinacantán, donde descubrirás sus tradiciones únicas. En Zinacantán visitaremos una casa típica para conocer el arte del telar, probar posh y disfrutar de tortillas hechas a mano.</w:t>
      </w:r>
    </w:p>
    <w:p w:rsidR="00000000" w:rsidDel="00000000" w:rsidP="00000000" w:rsidRDefault="00000000" w:rsidRPr="00000000" w14:paraId="00000017">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Tarde libre al regresar a San Cristóbal.</w:t>
      </w:r>
    </w:p>
    <w:p w:rsidR="00000000" w:rsidDel="00000000" w:rsidP="00000000" w:rsidRDefault="00000000" w:rsidRPr="00000000" w14:paraId="00000018">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San Cristóbal de Las Casas.</w:t>
      </w:r>
    </w:p>
    <w:p w:rsidR="00000000" w:rsidDel="00000000" w:rsidP="00000000" w:rsidRDefault="00000000" w:rsidRPr="00000000" w14:paraId="00000019">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B">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4</w:t>
      </w:r>
      <w:r w:rsidDel="00000000" w:rsidR="00000000" w:rsidRPr="00000000">
        <w:rPr>
          <w:rtl w:val="0"/>
        </w:rPr>
      </w:r>
    </w:p>
    <w:p w:rsidR="00000000" w:rsidDel="00000000" w:rsidP="00000000" w:rsidRDefault="00000000" w:rsidRPr="00000000" w14:paraId="0000001D">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SAN CRISTÓBAL / CASCADA DE CHIFLÓN / LAGOS DE MONTEBELLO / SAN CRISTÓBAL</w:t>
      </w:r>
      <w:r w:rsidDel="00000000" w:rsidR="00000000" w:rsidRPr="00000000">
        <w:rPr>
          <w:rtl w:val="0"/>
        </w:rPr>
      </w:r>
    </w:p>
    <w:p w:rsidR="00000000" w:rsidDel="00000000" w:rsidP="00000000" w:rsidRDefault="00000000" w:rsidRPr="00000000" w14:paraId="0000001E">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Hoy visitaremos la majestuosa Cascada El Chiflón, con su espectacular caída de agua de más de 120 metros.</w:t>
      </w:r>
    </w:p>
    <w:p w:rsidR="00000000" w:rsidDel="00000000" w:rsidP="00000000" w:rsidRDefault="00000000" w:rsidRPr="00000000" w14:paraId="0000001F">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Continuaremos hacia los multicolores Lagos de Montebello, rodeados de exuberante vegetación y tonalidades únicas.</w:t>
      </w:r>
    </w:p>
    <w:p w:rsidR="00000000" w:rsidDel="00000000" w:rsidP="00000000" w:rsidRDefault="00000000" w:rsidRPr="00000000" w14:paraId="00000020">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Noche de descanso en San Cristóbal de Las Casas.</w:t>
      </w:r>
    </w:p>
    <w:p w:rsidR="00000000" w:rsidDel="00000000" w:rsidP="00000000" w:rsidRDefault="00000000" w:rsidRPr="00000000" w14:paraId="00000021">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2">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5</w:t>
      </w:r>
      <w:r w:rsidDel="00000000" w:rsidR="00000000" w:rsidRPr="00000000">
        <w:rPr>
          <w:rtl w:val="0"/>
        </w:rPr>
      </w:r>
    </w:p>
    <w:p w:rsidR="00000000" w:rsidDel="00000000" w:rsidP="00000000" w:rsidRDefault="00000000" w:rsidRPr="00000000" w14:paraId="00000023">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20"/>
          <w:szCs w:val="20"/>
          <w:rtl w:val="0"/>
        </w:rPr>
        <w:t xml:space="preserve">SAN CRISTÓBAL / AGUA AZUL / MISOL HA / ZONA ARQ. DE PALENQUE / SAN CRISTÓBAL</w:t>
      </w:r>
      <w:r w:rsidDel="00000000" w:rsidR="00000000" w:rsidRPr="00000000">
        <w:rPr>
          <w:rtl w:val="0"/>
        </w:rPr>
      </w:r>
    </w:p>
    <w:p w:rsidR="00000000" w:rsidDel="00000000" w:rsidP="00000000" w:rsidRDefault="00000000" w:rsidRPr="00000000" w14:paraId="00000024">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Salida muy temprano </w:t>
      </w:r>
      <w:r w:rsidDel="00000000" w:rsidR="00000000" w:rsidRPr="00000000">
        <w:rPr>
          <w:rFonts w:ascii="Century Gothic" w:cs="Century Gothic" w:eastAsia="Century Gothic" w:hAnsi="Century Gothic"/>
          <w:b w:val="1"/>
          <w:bCs w:val="1"/>
          <w:i w:val="1"/>
          <w:iCs w:val="1"/>
          <w:color w:val="878787"/>
          <w:sz w:val="18"/>
          <w:szCs w:val="18"/>
          <w:rtl w:val="0"/>
        </w:rPr>
        <w:t xml:space="preserve">(03:30 hrs.) </w:t>
      </w:r>
      <w:r w:rsidDel="00000000" w:rsidR="00000000" w:rsidRPr="00000000">
        <w:rPr>
          <w:rFonts w:ascii="Century Gothic" w:cs="Century Gothic" w:eastAsia="Century Gothic" w:hAnsi="Century Gothic"/>
          <w:color w:val="878787"/>
          <w:sz w:val="20"/>
          <w:szCs w:val="20"/>
          <w:rtl w:val="0"/>
        </w:rPr>
        <w:t xml:space="preserve">hacia las espectaculares Cascadas de Agua Azul, donde podrás refrescarte y recorrer sus senderos. </w:t>
      </w:r>
      <w:r w:rsidDel="00000000" w:rsidR="00000000" w:rsidRPr="00000000">
        <w:rPr>
          <w:rFonts w:ascii="Century Gothic" w:cs="Century Gothic" w:eastAsia="Century Gothic" w:hAnsi="Century Gothic"/>
          <w:b w:val="1"/>
          <w:bCs w:val="1"/>
          <w:i w:val="1"/>
          <w:iCs w:val="1"/>
          <w:color w:val="878787"/>
          <w:sz w:val="18"/>
          <w:szCs w:val="18"/>
          <w:rtl w:val="0"/>
        </w:rPr>
        <w:t xml:space="preserve">(Box lunch en ruta)</w:t>
      </w:r>
      <w:r w:rsidDel="00000000" w:rsidR="00000000" w:rsidRPr="00000000">
        <w:rPr>
          <w:rtl w:val="0"/>
        </w:rPr>
      </w:r>
    </w:p>
    <w:p w:rsidR="00000000" w:rsidDel="00000000" w:rsidP="00000000" w:rsidRDefault="00000000" w:rsidRPr="00000000" w14:paraId="00000025">
      <w:pPr>
        <w:spacing w:after="0" w:line="240" w:lineRule="auto"/>
        <w:jc w:val="both"/>
        <w:rPr>
          <w:rFonts w:ascii="Century Gothic" w:cs="Century Gothic" w:eastAsia="Century Gothic" w:hAnsi="Century Gothic"/>
          <w:color w:val="878787"/>
          <w:sz w:val="20"/>
          <w:szCs w:val="20"/>
        </w:rPr>
      </w:pPr>
      <w:r w:rsidDel="00000000" w:rsidR="00000000" w:rsidRPr="00000000">
        <w:rPr>
          <w:rFonts w:ascii="Century Gothic" w:cs="Century Gothic" w:eastAsia="Century Gothic" w:hAnsi="Century Gothic"/>
          <w:color w:val="878787"/>
          <w:sz w:val="20"/>
          <w:szCs w:val="20"/>
          <w:rtl w:val="0"/>
        </w:rPr>
        <w:t xml:space="preserve">Después visitaremos la cascada Misol-Há, con su cortina de agua de 30 metros. Por último, exploraremos la Zona Arqueológica de Palenque, rodeada de selva y llena de historia maya.</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pacing w:after="0" w:line="304.19999999999993" w:lineRule="auto"/>
        <w:jc w:val="both"/>
        <w:rPr>
          <w:rFonts w:ascii="Century Gothic" w:cs="Century Gothic" w:eastAsia="Century Gothic" w:hAnsi="Century Gothic"/>
          <w:color w:val="34494f"/>
          <w:sz w:val="20"/>
          <w:szCs w:val="20"/>
        </w:rPr>
      </w:pPr>
      <w:r w:rsidDel="00000000" w:rsidR="00000000" w:rsidRPr="00000000">
        <w:rPr>
          <w:rFonts w:ascii="Century Gothic" w:cs="Century Gothic" w:eastAsia="Century Gothic" w:hAnsi="Century Gothic"/>
          <w:color w:val="34494f"/>
          <w:sz w:val="20"/>
          <w:szCs w:val="20"/>
          <w:rtl w:val="0"/>
        </w:rPr>
        <w:t xml:space="preserve">Finalmente, retornaremos a San Cristóbal de Las Casas para descansar.</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0" w:line="304.19999999999993" w:lineRule="auto"/>
        <w:jc w:val="both"/>
        <w:rPr>
          <w:rFonts w:ascii="Century Gothic" w:cs="Century Gothic" w:eastAsia="Century Gothic" w:hAnsi="Century Gothic"/>
          <w:b w:val="1"/>
          <w:bCs w:val="1"/>
          <w:i w:val="1"/>
          <w:iCs w:val="1"/>
          <w:color w:val="34494f"/>
          <w:sz w:val="18"/>
          <w:szCs w:val="18"/>
        </w:rPr>
      </w:pPr>
      <w:r w:rsidDel="00000000" w:rsidR="00000000" w:rsidRPr="00000000">
        <w:rPr>
          <w:rFonts w:ascii="Century Gothic" w:cs="Century Gothic" w:eastAsia="Century Gothic" w:hAnsi="Century Gothic"/>
          <w:b w:val="1"/>
          <w:bCs w:val="1"/>
          <w:i w:val="1"/>
          <w:iCs w:val="1"/>
          <w:color w:val="34494f"/>
          <w:sz w:val="18"/>
          <w:szCs w:val="18"/>
          <w:rtl w:val="0"/>
        </w:rPr>
        <w:t xml:space="preserve">⚠️ Tour de más de 20 horas de duración. </w:t>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6666"/>
          <w:sz w:val="30"/>
          <w:szCs w:val="30"/>
          <w:rtl w:val="0"/>
        </w:rPr>
        <w:t xml:space="preserve">Día 6</w:t>
      </w:r>
      <w:r w:rsidDel="00000000" w:rsidR="00000000" w:rsidRPr="00000000">
        <w:rPr>
          <w:rtl w:val="0"/>
        </w:rPr>
      </w:r>
    </w:p>
    <w:p w:rsidR="00000000" w:rsidDel="00000000" w:rsidP="00000000" w:rsidRDefault="00000000" w:rsidRPr="00000000" w14:paraId="0000002A">
      <w:pPr>
        <w:spacing w:after="0" w:line="24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b w:val="1"/>
          <w:bCs w:val="1"/>
          <w:color w:val="2bb3b0"/>
          <w:sz w:val="20"/>
          <w:szCs w:val="20"/>
          <w:rtl w:val="0"/>
        </w:rPr>
        <w:t xml:space="preserve">SAN CRISTÓBAL DE LAS CASAS / APTO. TUXTLA GUTIÉRREZ</w:t>
      </w: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666666"/>
          <w:sz w:val="20"/>
          <w:szCs w:val="20"/>
        </w:rPr>
      </w:pPr>
      <w:r w:rsidDel="00000000" w:rsidR="00000000" w:rsidRPr="00000000">
        <w:rPr>
          <w:rFonts w:ascii="Century Gothic" w:cs="Century Gothic" w:eastAsia="Century Gothic" w:hAnsi="Century Gothic"/>
          <w:color w:val="666666"/>
          <w:sz w:val="20"/>
          <w:szCs w:val="20"/>
          <w:rtl w:val="0"/>
        </w:rPr>
        <w:t xml:space="preserve">Traslado desde tu hotel en San Cristóbal de Las Casas al aeropuerto Ángel Albino Corzo de Tuxtla Gutiérrez, según el horario elegido.</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b w:val="1"/>
          <w:bCs w:val="1"/>
          <w:i w:val="1"/>
          <w:iCs w:val="1"/>
          <w:color w:val="666666"/>
          <w:sz w:val="18"/>
          <w:szCs w:val="18"/>
        </w:rPr>
      </w:pPr>
      <w:r w:rsidDel="00000000" w:rsidR="00000000" w:rsidRPr="00000000">
        <w:rPr>
          <w:rFonts w:ascii="Century Gothic" w:cs="Century Gothic" w:eastAsia="Century Gothic" w:hAnsi="Century Gothic"/>
          <w:b w:val="1"/>
          <w:bCs w:val="1"/>
          <w:i w:val="1"/>
          <w:iCs w:val="1"/>
          <w:color w:val="666666"/>
          <w:sz w:val="18"/>
          <w:szCs w:val="18"/>
          <w:rtl w:val="0"/>
        </w:rPr>
        <w:t xml:space="preserve">Consulta los horarios de traslado y considera al menos 4 horas de anticipación antes de la salida del vuelo.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pacing w:after="0" w:line="240" w:lineRule="auto"/>
        <w:jc w:val="both"/>
        <w:rPr>
          <w:rFonts w:ascii="Century Gothic" w:cs="Century Gothic" w:eastAsia="Century Gothic" w:hAnsi="Century Gothic"/>
          <w:color w:val="666666"/>
          <w:sz w:val="20"/>
          <w:szCs w:val="20"/>
        </w:rPr>
      </w:pPr>
      <w:r w:rsidDel="00000000" w:rsidR="00000000" w:rsidRPr="00000000">
        <w:rPr>
          <w:rFonts w:ascii="Century Gothic" w:cs="Century Gothic" w:eastAsia="Century Gothic" w:hAnsi="Century Gothic"/>
          <w:color w:val="666666"/>
          <w:sz w:val="20"/>
          <w:szCs w:val="20"/>
          <w:rtl w:val="0"/>
        </w:rPr>
        <w:t xml:space="preserve">Fin de nuestros servicios.</w:t>
      </w:r>
    </w:p>
    <w:p w:rsidR="00000000" w:rsidDel="00000000" w:rsidP="00000000" w:rsidRDefault="00000000" w:rsidRPr="00000000" w14:paraId="0000002E">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2F">
      <w:pPr>
        <w:spacing w:after="0" w:line="240" w:lineRule="auto"/>
        <w:jc w:val="both"/>
        <w:rPr>
          <w:rFonts w:ascii="Century Gothic" w:cs="Century Gothic" w:eastAsia="Century Gothic" w:hAnsi="Century Gothic"/>
          <w:color w:val="878787"/>
          <w:sz w:val="20"/>
          <w:szCs w:val="20"/>
        </w:rPr>
      </w:pPr>
      <w:r w:rsidDel="00000000" w:rsidR="00000000" w:rsidRPr="00000000">
        <w:rPr>
          <w:rtl w:val="0"/>
        </w:rPr>
      </w:r>
    </w:p>
    <w:p w:rsidR="00000000" w:rsidDel="00000000" w:rsidP="00000000" w:rsidRDefault="00000000" w:rsidRPr="00000000" w14:paraId="00000030">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INCLUYE:</w:t>
      </w:r>
      <w:r w:rsidDel="00000000" w:rsidR="00000000" w:rsidRPr="00000000">
        <w:rPr>
          <w:rtl w:val="0"/>
        </w:rPr>
      </w:r>
    </w:p>
    <w:p w:rsidR="00000000" w:rsidDel="00000000" w:rsidP="00000000" w:rsidRDefault="00000000" w:rsidRPr="00000000" w14:paraId="00000031">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Transportación terrestre con aire acondicionado en servicio compartido.</w:t>
      </w:r>
      <w:r w:rsidDel="00000000" w:rsidR="00000000" w:rsidRPr="00000000">
        <w:rPr>
          <w:rtl w:val="0"/>
        </w:rPr>
      </w:r>
    </w:p>
    <w:p w:rsidR="00000000" w:rsidDel="00000000" w:rsidP="00000000" w:rsidRDefault="00000000" w:rsidRPr="00000000" w14:paraId="00000032">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Traslados aeropuerto-hotel-aeropuerto.</w:t>
      </w:r>
      <w:r w:rsidDel="00000000" w:rsidR="00000000" w:rsidRPr="00000000">
        <w:rPr>
          <w:rtl w:val="0"/>
        </w:rPr>
      </w:r>
    </w:p>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Chofer turístico en español durante todo el recorrido.</w:t>
      </w: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Todas las entradas a atractivos turísticos mencionados en el itinerario.</w:t>
      </w: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Recorrido en lancha compartida por el Cañón del Sumidero.</w:t>
      </w:r>
      <w:r w:rsidDel="00000000" w:rsidR="00000000" w:rsidRPr="00000000">
        <w:rPr>
          <w:rtl w:val="0"/>
        </w:rPr>
      </w:r>
    </w:p>
    <w:p w:rsidR="00000000" w:rsidDel="00000000" w:rsidP="00000000" w:rsidRDefault="00000000" w:rsidRPr="00000000" w14:paraId="00000036">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Lancha compartida para presenciar el combate naval.</w:t>
      </w: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Hoteles categoría 4 estrellas.</w:t>
      </w:r>
      <w:r w:rsidDel="00000000" w:rsidR="00000000" w:rsidRPr="00000000">
        <w:rPr>
          <w:rtl w:val="0"/>
        </w:rPr>
      </w:r>
    </w:p>
    <w:p w:rsidR="00000000" w:rsidDel="00000000" w:rsidP="00000000" w:rsidRDefault="00000000" w:rsidRPr="00000000" w14:paraId="00000038">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Desayunos tipo americano.</w:t>
      </w:r>
    </w:p>
    <w:p w:rsidR="00000000" w:rsidDel="00000000" w:rsidP="00000000" w:rsidRDefault="00000000" w:rsidRPr="00000000" w14:paraId="00000039">
      <w:pPr>
        <w:spacing w:after="0" w:line="240" w:lineRule="auto"/>
        <w:jc w:val="both"/>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Guía certificado en días 2 y 3.</w:t>
      </w:r>
    </w:p>
    <w:p w:rsidR="00000000" w:rsidDel="00000000" w:rsidP="00000000" w:rsidRDefault="00000000" w:rsidRPr="00000000" w14:paraId="0000003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b w:val="1"/>
          <w:bCs w:val="1"/>
          <w:color w:val="009999"/>
          <w:sz w:val="18"/>
          <w:szCs w:val="18"/>
          <w:rtl w:val="0"/>
        </w:rPr>
        <w:t xml:space="preserve">NO INCLUYE:</w:t>
      </w: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Cualquier otro servicio no especificado en el apartado “Incluye”.</w:t>
      </w: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Guía en zonas arqueológicas.</w:t>
      </w: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Vuelos.</w:t>
      </w:r>
      <w:r w:rsidDel="00000000" w:rsidR="00000000" w:rsidRPr="00000000">
        <w:rPr>
          <w:rtl w:val="0"/>
        </w:rPr>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Comidas y cenas.</w:t>
      </w: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Propinas.</w:t>
      </w: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rPr>
          <w:rFonts w:ascii="Century Gothic" w:cs="Century Gothic" w:eastAsia="Century Gothic" w:hAnsi="Century Gothic"/>
          <w:color w:val="808080"/>
          <w:sz w:val="18"/>
          <w:szCs w:val="18"/>
        </w:rPr>
      </w:pPr>
      <w:r w:rsidDel="00000000" w:rsidR="00000000" w:rsidRPr="00000000">
        <w:rPr>
          <w:rtl w:val="0"/>
        </w:rPr>
      </w:r>
    </w:p>
    <w:tbl>
      <w:tblPr>
        <w:tblStyle w:val="Table1"/>
        <w:tblW w:w="352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10"/>
        <w:gridCol w:w="2415"/>
        <w:tblGridChange w:id="0">
          <w:tblGrid>
            <w:gridCol w:w="1110"/>
            <w:gridCol w:w="2415"/>
          </w:tblGrid>
        </w:tblGridChange>
      </w:tblGrid>
      <w:tr>
        <w:trPr>
          <w:cantSplit w:val="0"/>
          <w:trHeight w:val="330" w:hRule="atLeast"/>
          <w:tblHeader w:val="0"/>
        </w:trPr>
        <w:tc>
          <w:tcPr>
            <w:gridSpan w:val="2"/>
            <w:tcBorders>
              <w:top w:color="ffffff" w:space="0" w:sz="6" w:val="single"/>
              <w:left w:color="ffffff" w:space="0" w:sz="6" w:val="single"/>
              <w:bottom w:color="ffffff" w:space="0" w:sz="6" w:val="single"/>
              <w:right w:color="ffffff" w:space="0" w:sz="6" w:val="single"/>
            </w:tcBorders>
            <w:shd w:fill="94c996" w:val="clear"/>
            <w:tcMar>
              <w:top w:w="0.0" w:type="dxa"/>
              <w:left w:w="40.0" w:type="dxa"/>
              <w:bottom w:w="0.0" w:type="dxa"/>
              <w:right w:w="40.0" w:type="dxa"/>
            </w:tcMar>
            <w:vAlign w:val="bottom"/>
          </w:tcPr>
          <w:p w:rsidR="00000000" w:rsidDel="00000000" w:rsidP="00000000" w:rsidRDefault="00000000" w:rsidRPr="00000000" w14:paraId="00000043">
            <w:pPr>
              <w:widowControl w:val="0"/>
              <w:spacing w:after="0" w:line="276" w:lineRule="auto"/>
              <w:jc w:val="center"/>
              <w:rPr/>
            </w:pPr>
            <w:r w:rsidDel="00000000" w:rsidR="00000000" w:rsidRPr="00000000">
              <w:rPr>
                <w:b w:val="1"/>
                <w:bCs w:val="1"/>
                <w:color w:val="ffffff"/>
                <w:sz w:val="24"/>
                <w:szCs w:val="24"/>
                <w:rtl w:val="0"/>
              </w:rPr>
              <w:t xml:space="preserve">ÚNICA FECHA</w:t>
            </w:r>
            <w:r w:rsidDel="00000000" w:rsidR="00000000" w:rsidRPr="00000000">
              <w:rPr>
                <w:rtl w:val="0"/>
              </w:rPr>
            </w:r>
          </w:p>
        </w:tc>
      </w:tr>
      <w:tr>
        <w:trPr>
          <w:cantSplit w:val="0"/>
          <w:trHeight w:val="555" w:hRule="atLeast"/>
          <w:tblHeader w:val="0"/>
        </w:trPr>
        <w:tc>
          <w:tcPr>
            <w:tcBorders>
              <w:top w:color="000000" w:space="0" w:sz="0" w:val="nil"/>
              <w:left w:color="ffffff" w:space="0" w:sz="6" w:val="single"/>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5">
            <w:pPr>
              <w:widowControl w:val="0"/>
              <w:spacing w:after="0" w:line="276" w:lineRule="auto"/>
              <w:jc w:val="center"/>
              <w:rPr/>
            </w:pPr>
            <w:r w:rsidDel="00000000" w:rsidR="00000000" w:rsidRPr="00000000">
              <w:rPr>
                <w:b w:val="1"/>
                <w:bCs w:val="1"/>
                <w:color w:val="ffffff"/>
                <w:sz w:val="24"/>
                <w:szCs w:val="24"/>
                <w:rtl w:val="0"/>
              </w:rPr>
              <w:t xml:space="preserve">BASE</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289c9c" w:val="clear"/>
            <w:tcMar>
              <w:top w:w="0.0" w:type="dxa"/>
              <w:left w:w="40.0" w:type="dxa"/>
              <w:bottom w:w="0.0" w:type="dxa"/>
              <w:right w:w="40.0" w:type="dxa"/>
            </w:tcMar>
            <w:vAlign w:val="bottom"/>
          </w:tcPr>
          <w:p w:rsidR="00000000" w:rsidDel="00000000" w:rsidP="00000000" w:rsidRDefault="00000000" w:rsidRPr="00000000" w14:paraId="00000046">
            <w:pPr>
              <w:widowControl w:val="0"/>
              <w:spacing w:after="0" w:line="276" w:lineRule="auto"/>
              <w:jc w:val="center"/>
              <w:rPr/>
            </w:pPr>
            <w:r w:rsidDel="00000000" w:rsidR="00000000" w:rsidRPr="00000000">
              <w:rPr>
                <w:b w:val="1"/>
                <w:bCs w:val="1"/>
                <w:color w:val="ffffff"/>
                <w:sz w:val="24"/>
                <w:szCs w:val="24"/>
                <w:rtl w:val="0"/>
              </w:rPr>
              <w:t xml:space="preserve">PRECIO PÚBLICO</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7">
            <w:pPr>
              <w:widowControl w:val="0"/>
              <w:spacing w:after="0" w:line="276" w:lineRule="auto"/>
              <w:jc w:val="center"/>
              <w:rPr/>
            </w:pPr>
            <w:r w:rsidDel="00000000" w:rsidR="00000000" w:rsidRPr="00000000">
              <w:rPr>
                <w:color w:val="434343"/>
                <w:rtl w:val="0"/>
              </w:rPr>
              <w:t xml:space="preserve">DBL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8">
            <w:pPr>
              <w:widowControl w:val="0"/>
              <w:spacing w:after="0" w:line="276" w:lineRule="auto"/>
              <w:jc w:val="center"/>
              <w:rPr/>
            </w:pPr>
            <w:r w:rsidDel="00000000" w:rsidR="00000000" w:rsidRPr="00000000">
              <w:rPr>
                <w:color w:val="434343"/>
                <w:rtl w:val="0"/>
              </w:rPr>
              <w:t xml:space="preserve">$10,508</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9">
            <w:pPr>
              <w:widowControl w:val="0"/>
              <w:spacing w:after="0" w:line="276" w:lineRule="auto"/>
              <w:jc w:val="center"/>
              <w:rPr/>
            </w:pPr>
            <w:r w:rsidDel="00000000" w:rsidR="00000000" w:rsidRPr="00000000">
              <w:rPr>
                <w:color w:val="434343"/>
                <w:rtl w:val="0"/>
              </w:rPr>
              <w:t xml:space="preserve">TPL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A">
            <w:pPr>
              <w:widowControl w:val="0"/>
              <w:spacing w:after="0" w:line="276" w:lineRule="auto"/>
              <w:jc w:val="center"/>
              <w:rPr/>
            </w:pPr>
            <w:r w:rsidDel="00000000" w:rsidR="00000000" w:rsidRPr="00000000">
              <w:rPr>
                <w:color w:val="434343"/>
                <w:rtl w:val="0"/>
              </w:rPr>
              <w:t xml:space="preserve">$10,962</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B">
            <w:pPr>
              <w:widowControl w:val="0"/>
              <w:spacing w:after="0" w:line="276" w:lineRule="auto"/>
              <w:jc w:val="center"/>
              <w:rPr/>
            </w:pPr>
            <w:r w:rsidDel="00000000" w:rsidR="00000000" w:rsidRPr="00000000">
              <w:rPr>
                <w:color w:val="434343"/>
                <w:rtl w:val="0"/>
              </w:rPr>
              <w:t xml:space="preserve">CPL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C">
            <w:pPr>
              <w:widowControl w:val="0"/>
              <w:spacing w:after="0" w:line="276" w:lineRule="auto"/>
              <w:jc w:val="center"/>
              <w:rPr/>
            </w:pPr>
            <w:r w:rsidDel="00000000" w:rsidR="00000000" w:rsidRPr="00000000">
              <w:rPr>
                <w:color w:val="434343"/>
                <w:rtl w:val="0"/>
              </w:rPr>
              <w:t xml:space="preserve">$10,596</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ffffff" w:val="clear"/>
            <w:tcMar>
              <w:top w:w="0.0" w:type="dxa"/>
              <w:left w:w="40.0" w:type="dxa"/>
              <w:bottom w:w="0.0" w:type="dxa"/>
              <w:right w:w="40.0" w:type="dxa"/>
            </w:tcMar>
            <w:vAlign w:val="bottom"/>
          </w:tcPr>
          <w:p w:rsidR="00000000" w:rsidDel="00000000" w:rsidP="00000000" w:rsidRDefault="00000000" w:rsidRPr="00000000" w14:paraId="0000004D">
            <w:pPr>
              <w:widowControl w:val="0"/>
              <w:spacing w:after="0" w:line="276" w:lineRule="auto"/>
              <w:jc w:val="center"/>
              <w:rPr/>
            </w:pPr>
            <w:r w:rsidDel="00000000" w:rsidR="00000000" w:rsidRPr="00000000">
              <w:rPr>
                <w:color w:val="434343"/>
                <w:rtl w:val="0"/>
              </w:rPr>
              <w:t xml:space="preserve">SGL</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4E">
            <w:pPr>
              <w:widowControl w:val="0"/>
              <w:spacing w:after="0" w:line="276" w:lineRule="auto"/>
              <w:jc w:val="center"/>
              <w:rPr/>
            </w:pPr>
            <w:r w:rsidDel="00000000" w:rsidR="00000000" w:rsidRPr="00000000">
              <w:rPr>
                <w:color w:val="434343"/>
                <w:rtl w:val="0"/>
              </w:rPr>
              <w:t xml:space="preserve">$17,218</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4F">
            <w:pPr>
              <w:widowControl w:val="0"/>
              <w:spacing w:after="0" w:line="276" w:lineRule="auto"/>
              <w:jc w:val="center"/>
              <w:rPr/>
            </w:pPr>
            <w:r w:rsidDel="00000000" w:rsidR="00000000" w:rsidRPr="00000000">
              <w:rPr>
                <w:color w:val="434343"/>
                <w:rtl w:val="0"/>
              </w:rPr>
              <w:t xml:space="preserve">MENOR</w:t>
            </w: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efefef" w:val="clear"/>
            <w:tcMar>
              <w:top w:w="0.0" w:type="dxa"/>
              <w:left w:w="40.0" w:type="dxa"/>
              <w:bottom w:w="0.0" w:type="dxa"/>
              <w:right w:w="40.0" w:type="dxa"/>
            </w:tcMar>
            <w:vAlign w:val="bottom"/>
          </w:tcPr>
          <w:p w:rsidR="00000000" w:rsidDel="00000000" w:rsidP="00000000" w:rsidRDefault="00000000" w:rsidRPr="00000000" w14:paraId="00000050">
            <w:pPr>
              <w:widowControl w:val="0"/>
              <w:spacing w:after="0" w:line="276" w:lineRule="auto"/>
              <w:jc w:val="center"/>
              <w:rPr/>
            </w:pPr>
            <w:r w:rsidDel="00000000" w:rsidR="00000000" w:rsidRPr="00000000">
              <w:rPr>
                <w:color w:val="434343"/>
                <w:rtl w:val="0"/>
              </w:rPr>
              <w:t xml:space="preserve">$7,899</w:t>
            </w:r>
            <w:r w:rsidDel="00000000" w:rsidR="00000000" w:rsidRPr="00000000">
              <w:rPr>
                <w:rtl w:val="0"/>
              </w:rPr>
            </w:r>
          </w:p>
        </w:tc>
      </w:tr>
      <w:tr>
        <w:trPr>
          <w:cantSplit w:val="0"/>
          <w:trHeight w:val="300" w:hRule="atLeast"/>
          <w:tblHeader w:val="0"/>
        </w:trPr>
        <w:tc>
          <w:tcPr>
            <w:tcBorders>
              <w:top w:color="000000" w:space="0" w:sz="0" w:val="nil"/>
              <w:left w:color="ffffff" w:space="0" w:sz="6" w:val="single"/>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1">
            <w:pPr>
              <w:widowControl w:val="0"/>
              <w:spacing w:after="0" w:line="276" w:lineRule="auto"/>
              <w:rPr/>
            </w:pPr>
            <w:r w:rsidDel="00000000" w:rsidR="00000000" w:rsidRPr="00000000">
              <w:rPr>
                <w:rtl w:val="0"/>
              </w:rPr>
            </w:r>
          </w:p>
        </w:tc>
        <w:tc>
          <w:tcPr>
            <w:tcBorders>
              <w:top w:color="000000" w:space="0" w:sz="0" w:val="nil"/>
              <w:left w:color="000000" w:space="0" w:sz="0" w:val="nil"/>
              <w:bottom w:color="ffffff" w:space="0" w:sz="6" w:val="single"/>
              <w:right w:color="ffffff" w:space="0" w:sz="6" w:val="single"/>
            </w:tcBorders>
            <w:shd w:fill="auto" w:val="clear"/>
            <w:tcMar>
              <w:top w:w="0.0" w:type="dxa"/>
              <w:left w:w="40.0" w:type="dxa"/>
              <w:bottom w:w="0.0" w:type="dxa"/>
              <w:right w:w="40.0" w:type="dxa"/>
            </w:tcMar>
            <w:vAlign w:val="bottom"/>
          </w:tcPr>
          <w:p w:rsidR="00000000" w:rsidDel="00000000" w:rsidP="00000000" w:rsidRDefault="00000000" w:rsidRPr="00000000" w14:paraId="00000052">
            <w:pPr>
              <w:widowControl w:val="0"/>
              <w:spacing w:after="0" w:line="276" w:lineRule="auto"/>
              <w:rPr/>
            </w:pPr>
            <w:r w:rsidDel="00000000" w:rsidR="00000000" w:rsidRPr="00000000">
              <w:rPr>
                <w:rtl w:val="0"/>
              </w:rPr>
            </w:r>
          </w:p>
        </w:tc>
      </w:tr>
    </w:tbl>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0"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por persona de acuerdo a la base seleccionada.</w:t>
      </w:r>
    </w:p>
    <w:p w:rsidR="00000000" w:rsidDel="00000000" w:rsidP="00000000" w:rsidRDefault="00000000" w:rsidRPr="00000000" w14:paraId="00000056">
      <w:pPr>
        <w:spacing w:after="0" w:line="240" w:lineRule="auto"/>
        <w:rPr>
          <w:rFonts w:ascii="Century Gothic" w:cs="Century Gothic" w:eastAsia="Century Gothic" w:hAnsi="Century Gothic"/>
          <w:color w:val="808080"/>
          <w:sz w:val="18"/>
          <w:szCs w:val="18"/>
        </w:rPr>
      </w:pPr>
      <w:r w:rsidDel="00000000" w:rsidR="00000000" w:rsidRPr="00000000">
        <w:rPr>
          <w:rFonts w:ascii="Century Gothic" w:cs="Century Gothic" w:eastAsia="Century Gothic" w:hAnsi="Century Gothic"/>
          <w:color w:val="808080"/>
          <w:sz w:val="18"/>
          <w:szCs w:val="18"/>
          <w:rtl w:val="0"/>
        </w:rPr>
        <w:t xml:space="preserve">Tarifas consideradas para turismo nacional (Aplica suplemento para extranjeros).</w:t>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Tarifa considerada en pesos mexicanos.</w:t>
      </w: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Los menores aplican de 2 a 10 años cumplidos a la fecha de viaje. </w:t>
      </w: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Niños de 1 año o menos NO podrán abordar la lancha para Cañón del Sumidero, por disposición de las autoridades. </w:t>
      </w: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Fonts w:ascii="Century Gothic" w:cs="Century Gothic" w:eastAsia="Century Gothic" w:hAnsi="Century Gothic"/>
          <w:color w:val="808080"/>
          <w:sz w:val="18"/>
          <w:szCs w:val="18"/>
          <w:rtl w:val="0"/>
        </w:rPr>
        <w:t xml:space="preserve">Impuestos incluidos.</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spacing w:after="0" w:line="240" w:lineRule="auto"/>
        <w:jc w:val="center"/>
        <w:rPr>
          <w:rFonts w:ascii="Century Gothic" w:cs="Century Gothic" w:eastAsia="Century Gothic" w:hAnsi="Century Gothic"/>
          <w:b w:val="1"/>
          <w:bCs w:val="1"/>
          <w:u w:val="single"/>
        </w:rPr>
      </w:pPr>
      <w:r w:rsidDel="00000000" w:rsidR="00000000" w:rsidRPr="00000000">
        <w:rPr>
          <w:rFonts w:ascii="Century Gothic" w:cs="Century Gothic" w:eastAsia="Century Gothic" w:hAnsi="Century Gothic"/>
          <w:b w:val="1"/>
          <w:bCs w:val="1"/>
          <w:color w:val="94e0d2"/>
          <w:sz w:val="40"/>
          <w:szCs w:val="40"/>
          <w:rtl w:val="0"/>
        </w:rPr>
        <w:t xml:space="preserve">ESPECIFICACIONES</w:t>
      </w:r>
      <w:r w:rsidDel="00000000" w:rsidR="00000000" w:rsidRPr="00000000">
        <w:rPr>
          <w:rFonts w:ascii="Century Gothic" w:cs="Century Gothic" w:eastAsia="Century Gothic" w:hAnsi="Century Gothic"/>
          <w:b w:val="1"/>
          <w:bCs w:val="1"/>
          <w:u w:val="single"/>
          <w:rtl w:val="0"/>
        </w:rPr>
        <w:t xml:space="preserve"> </w:t>
      </w:r>
    </w:p>
    <w:p w:rsidR="00000000" w:rsidDel="00000000" w:rsidP="00000000" w:rsidRDefault="00000000" w:rsidRPr="00000000" w14:paraId="0000006C">
      <w:pPr>
        <w:spacing w:after="0" w:line="240" w:lineRule="auto"/>
        <w:jc w:val="both"/>
        <w:rPr>
          <w:rFonts w:ascii="Century Gothic" w:cs="Century Gothic" w:eastAsia="Century Gothic" w:hAnsi="Century Gothic"/>
          <w:color w:val="808080"/>
          <w:u w:val="single"/>
        </w:rPr>
      </w:pPr>
      <w:r w:rsidDel="00000000" w:rsidR="00000000" w:rsidRPr="00000000">
        <w:rPr>
          <w:rtl w:val="0"/>
        </w:rPr>
      </w:r>
    </w:p>
    <w:p w:rsidR="00000000" w:rsidDel="00000000" w:rsidP="00000000" w:rsidRDefault="00000000" w:rsidRPr="00000000" w14:paraId="0000006D">
      <w:pPr>
        <w:numPr>
          <w:ilvl w:val="0"/>
          <w:numId w:val="1"/>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a) La llegada debe ser al aeropuerto de Tuxtla Gutiérrez antes de las 10:00 hrs. Y la salida por el aeropuerto de Tuxtla Gutiérrez. </w:t>
      </w:r>
    </w:p>
    <w:p w:rsidR="00000000" w:rsidDel="00000000" w:rsidP="00000000" w:rsidRDefault="00000000" w:rsidRPr="00000000" w14:paraId="0000006E">
      <w:pPr>
        <w:numPr>
          <w:ilvl w:val="0"/>
          <w:numId w:val="1"/>
        </w:numPr>
        <w:spacing w:after="0" w:line="240" w:lineRule="auto"/>
        <w:ind w:left="0" w:firstLine="0"/>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6F">
      <w:pPr>
        <w:numPr>
          <w:ilvl w:val="0"/>
          <w:numId w:val="1"/>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b) Todo circuito turístico confirmado por parte de Chiapas Touring S.A. de C.V. debe de ser anticipado con el 20% hasta 7 días después de reservar y pagado al 100% al menos 15 días antes de la llegada de los pasajeros; paquete no pagado, servicio que no será proporcionado. </w:t>
      </w:r>
    </w:p>
    <w:p w:rsidR="00000000" w:rsidDel="00000000" w:rsidP="00000000" w:rsidRDefault="00000000" w:rsidRPr="00000000" w14:paraId="00000070">
      <w:pPr>
        <w:numPr>
          <w:ilvl w:val="0"/>
          <w:numId w:val="1"/>
        </w:numPr>
        <w:spacing w:after="0" w:line="240" w:lineRule="auto"/>
        <w:ind w:left="0" w:firstLine="0"/>
        <w:jc w:val="both"/>
        <w:rPr>
          <w:rFonts w:ascii="Century Gothic" w:cs="Century Gothic" w:eastAsia="Century Gothic" w:hAnsi="Century Gothic"/>
          <w:color w:val="808080"/>
          <w:u w:val="none"/>
        </w:rPr>
      </w:pPr>
      <w:r w:rsidDel="00000000" w:rsidR="00000000" w:rsidRPr="00000000">
        <w:rPr>
          <w:rtl w:val="0"/>
        </w:rPr>
      </w:r>
    </w:p>
    <w:p w:rsidR="00000000" w:rsidDel="00000000" w:rsidP="00000000" w:rsidRDefault="00000000" w:rsidRPr="00000000" w14:paraId="00000071">
      <w:pPr>
        <w:numPr>
          <w:ilvl w:val="0"/>
          <w:numId w:val="2"/>
        </w:numPr>
        <w:spacing w:after="0" w:line="240" w:lineRule="auto"/>
        <w:ind w:left="0" w:firstLine="0"/>
        <w:jc w:val="both"/>
        <w:rPr>
          <w:rFonts w:ascii="Poppins" w:cs="Poppins" w:eastAsia="Poppins" w:hAnsi="Poppins"/>
          <w:color w:val="808080"/>
        </w:rPr>
      </w:pPr>
      <w:r w:rsidDel="00000000" w:rsidR="00000000" w:rsidRPr="00000000">
        <w:rPr>
          <w:rFonts w:ascii="Century Gothic" w:cs="Century Gothic" w:eastAsia="Century Gothic" w:hAnsi="Century Gothic"/>
          <w:color w:val="808080"/>
          <w:rtl w:val="0"/>
        </w:rPr>
        <w:t xml:space="preserve">c) Los precios proporcionados son tarifas por persona en base a la ocupación elegida por el cliente. </w:t>
      </w:r>
    </w:p>
    <w:p w:rsidR="00000000" w:rsidDel="00000000" w:rsidP="00000000" w:rsidRDefault="00000000" w:rsidRPr="00000000" w14:paraId="00000072">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3">
      <w:pPr>
        <w:numPr>
          <w:ilvl w:val="0"/>
          <w:numId w:val="2"/>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 Para cancelaciones, una vez que han sido confirmados los circuitos turísticos por parte de Mayan Touring aplican las siguientes condiciones:</w:t>
      </w:r>
    </w:p>
    <w:p w:rsidR="00000000" w:rsidDel="00000000" w:rsidP="00000000" w:rsidRDefault="00000000" w:rsidRPr="00000000" w14:paraId="00000074">
      <w:pPr>
        <w:spacing w:after="0" w:line="240" w:lineRule="auto"/>
        <w:jc w:val="both"/>
        <w:rPr>
          <w:rFonts w:ascii="Century Gothic" w:cs="Century Gothic" w:eastAsia="Century Gothic" w:hAnsi="Century Gothic"/>
          <w:b w:val="1"/>
          <w:bCs w:val="1"/>
          <w:color w:val="808080"/>
        </w:rPr>
      </w:pPr>
      <w:r w:rsidDel="00000000" w:rsidR="00000000" w:rsidRPr="00000000">
        <w:rPr>
          <w:rtl w:val="0"/>
        </w:rPr>
      </w:r>
    </w:p>
    <w:p w:rsidR="00000000" w:rsidDel="00000000" w:rsidP="00000000" w:rsidRDefault="00000000" w:rsidRPr="00000000" w14:paraId="00000075">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30 días antes de la llegada, el reembolso del dinero es del 100%.</w:t>
      </w:r>
    </w:p>
    <w:p w:rsidR="00000000" w:rsidDel="00000000" w:rsidP="00000000" w:rsidRDefault="00000000" w:rsidRPr="00000000" w14:paraId="00000076">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29 a 15 días antes de la llegada se aplicará un cargo del 25% del total pagado.</w:t>
      </w:r>
    </w:p>
    <w:p w:rsidR="00000000" w:rsidDel="00000000" w:rsidP="00000000" w:rsidRDefault="00000000" w:rsidRPr="00000000" w14:paraId="00000077">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14 a 7 días se aplicará un cargo del 50% del total pagado.</w:t>
      </w:r>
    </w:p>
    <w:p w:rsidR="00000000" w:rsidDel="00000000" w:rsidP="00000000" w:rsidRDefault="00000000" w:rsidRPr="00000000" w14:paraId="00000078">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De 6 días o menos se aplicará un cargo del 100% del total pagado.</w:t>
      </w:r>
    </w:p>
    <w:p w:rsidR="00000000" w:rsidDel="00000000" w:rsidP="00000000" w:rsidRDefault="00000000" w:rsidRPr="00000000" w14:paraId="00000079">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A">
      <w:pPr>
        <w:numPr>
          <w:ilvl w:val="0"/>
          <w:numId w:val="3"/>
        </w:numPr>
        <w:spacing w:after="0" w:line="240" w:lineRule="auto"/>
        <w:ind w:left="0" w:firstLine="0"/>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e)  Para cancelaciones y cambios en ruta no aplican reembolsos.</w:t>
      </w:r>
    </w:p>
    <w:p w:rsidR="00000000" w:rsidDel="00000000" w:rsidP="00000000" w:rsidRDefault="00000000" w:rsidRPr="00000000" w14:paraId="0000007B">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C">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f) No nos hacemos responsables por afectaciones climatológicas / políticas / sociales / sanitarias y/o bloqueos carreteros en cada entidad que impidan completar alguna excursión. Sin embargo, siempre tratamos de ofrecer alternativas para que se visiten la mayoría de los atractivos ofrecidos.    </w:t>
      </w:r>
    </w:p>
    <w:p w:rsidR="00000000" w:rsidDel="00000000" w:rsidP="00000000" w:rsidRDefault="00000000" w:rsidRPr="00000000" w14:paraId="0000007D">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El tiempo máximo de espera por retraso de vuelo NO notificado puede ser de máximo 20 minutos, posterior a ello la unidad se retirará y se deberá pagar un traslado adicional.</w:t>
      </w:r>
    </w:p>
    <w:p w:rsidR="00000000" w:rsidDel="00000000" w:rsidP="00000000" w:rsidRDefault="00000000" w:rsidRPr="00000000" w14:paraId="0000007E">
      <w:pPr>
        <w:spacing w:after="0" w:line="240" w:lineRule="auto"/>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7F">
      <w:pPr>
        <w:spacing w:after="0" w:line="240" w:lineRule="auto"/>
        <w:jc w:val="both"/>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g) Las tarifas incluyen impuestos regulares (IVA e ISH).</w:t>
      </w:r>
    </w:p>
    <w:p w:rsidR="00000000" w:rsidDel="00000000" w:rsidP="00000000" w:rsidRDefault="00000000" w:rsidRPr="00000000" w14:paraId="00000080">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1">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h) Nos reservamos el derecho de cambiar y/o modificar cualquier itinerario por cualquier problema de operación que se presente en el destino, englobando inconvenientes sanitarios y sociales que no nos permitan la realización o completar un tramo del recorrido sin reembolso ni saldo a favor.</w:t>
      </w:r>
    </w:p>
    <w:p w:rsidR="00000000" w:rsidDel="00000000" w:rsidP="00000000" w:rsidRDefault="00000000" w:rsidRPr="00000000" w14:paraId="00000082">
      <w:pPr>
        <w:shd w:fill="ffffff" w:val="clear"/>
        <w:spacing w:after="0" w:line="240" w:lineRule="auto"/>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3">
      <w:pPr>
        <w:shd w:fill="ffffff" w:val="clear"/>
        <w:spacing w:after="0" w:line="240" w:lineRule="auto"/>
        <w:rPr>
          <w:rFonts w:ascii="Century Gothic" w:cs="Century Gothic" w:eastAsia="Century Gothic" w:hAnsi="Century Gothic"/>
          <w:color w:val="808080"/>
        </w:rPr>
      </w:pPr>
      <w:r w:rsidDel="00000000" w:rsidR="00000000" w:rsidRPr="00000000">
        <w:rPr>
          <w:rFonts w:ascii="Century Gothic" w:cs="Century Gothic" w:eastAsia="Century Gothic" w:hAnsi="Century Gothic"/>
          <w:color w:val="808080"/>
          <w:rtl w:val="0"/>
        </w:rPr>
        <w:t xml:space="preserve">Todos los servicios son en unidades compartidas con 7, 14 o 21 personas y TODOS los pasajeros de la reserva deberán llegar y salir en el mismo vuelo y/u horario, si sus clientes llegarán separados deberán comentarlo para brindarles el costo de los servicios adicionales. </w:t>
      </w:r>
    </w:p>
    <w:p w:rsidR="00000000" w:rsidDel="00000000" w:rsidP="00000000" w:rsidRDefault="00000000" w:rsidRPr="00000000" w14:paraId="00000084">
      <w:pPr>
        <w:numPr>
          <w:ilvl w:val="0"/>
          <w:numId w:val="3"/>
        </w:numPr>
        <w:spacing w:after="0" w:line="240" w:lineRule="auto"/>
        <w:ind w:left="0" w:firstLine="0"/>
        <w:jc w:val="both"/>
        <w:rPr>
          <w:rFonts w:ascii="Century Gothic" w:cs="Century Gothic" w:eastAsia="Century Gothic" w:hAnsi="Century Gothic"/>
          <w:color w:val="808080"/>
        </w:rPr>
      </w:pPr>
      <w:r w:rsidDel="00000000" w:rsidR="00000000" w:rsidRPr="00000000">
        <w:rPr>
          <w:rtl w:val="0"/>
        </w:rPr>
      </w:r>
    </w:p>
    <w:p w:rsidR="00000000" w:rsidDel="00000000" w:rsidP="00000000" w:rsidRDefault="00000000" w:rsidRPr="00000000" w14:paraId="00000085">
      <w:pPr>
        <w:spacing w:after="0" w:line="240" w:lineRule="auto"/>
        <w:jc w:val="center"/>
        <w:rPr>
          <w:rFonts w:ascii="Century Gothic" w:cs="Century Gothic" w:eastAsia="Century Gothic" w:hAnsi="Century Gothic"/>
          <w:i w:val="1"/>
          <w:iCs w:val="1"/>
          <w:color w:val="808080"/>
          <w:u w:val="single"/>
        </w:rPr>
      </w:pPr>
      <w:r w:rsidDel="00000000" w:rsidR="00000000" w:rsidRPr="00000000">
        <w:rPr>
          <w:rFonts w:ascii="Century Gothic" w:cs="Century Gothic" w:eastAsia="Century Gothic" w:hAnsi="Century Gothic"/>
          <w:i w:val="1"/>
          <w:iCs w:val="1"/>
          <w:color w:val="808080"/>
          <w:u w:val="single"/>
          <w:rtl w:val="0"/>
        </w:rPr>
        <w:t xml:space="preserve">Las políticas de anticipo, pagos y reservaciones pueden variar de acuerdo con su fecha de viaje, estas se le indicarán al momento de reservar.</w:t>
      </w:r>
    </w:p>
    <w:p w:rsidR="00000000" w:rsidDel="00000000" w:rsidP="00000000" w:rsidRDefault="00000000" w:rsidRPr="00000000" w14:paraId="00000086">
      <w:pPr>
        <w:spacing w:after="0" w:line="240" w:lineRule="auto"/>
        <w:jc w:val="both"/>
        <w:rPr>
          <w:rFonts w:ascii="Century Gothic" w:cs="Century Gothic" w:eastAsia="Century Gothic" w:hAnsi="Century Gothic"/>
          <w:b w:val="1"/>
          <w:bCs w:val="1"/>
          <w:color w:val="94e0d2"/>
          <w:sz w:val="40"/>
          <w:szCs w:val="40"/>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2">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abstractNum w:abstractNumId="3">
    <w:lvl w:ilvl="0">
      <w:start w:val="1"/>
      <w:numFmt w:val="lowerLetter"/>
      <w:lvlText w:val=""/>
      <w:lvlJc w:val="left"/>
      <w:pPr>
        <w:ind w:left="0" w:firstLine="0"/>
      </w:pPr>
      <w:rPr>
        <w:u w:val="none"/>
      </w:rPr>
    </w:lvl>
    <w:lvl w:ilvl="1">
      <w:start w:val="0"/>
      <w:numFmt w:val="decimal"/>
      <w:lvlText w:val=""/>
      <w:lvlJc w:val="left"/>
      <w:pPr>
        <w:ind w:left="0" w:firstLine="0"/>
      </w:pPr>
      <w:rPr>
        <w:u w:val="none"/>
      </w:rPr>
    </w:lvl>
    <w:lvl w:ilvl="2">
      <w:start w:val="0"/>
      <w:numFmt w:val="decimal"/>
      <w:lvlText w:val=""/>
      <w:lvlJc w:val="left"/>
      <w:pPr>
        <w:ind w:left="0" w:firstLine="0"/>
      </w:pPr>
      <w:rPr>
        <w:u w:val="none"/>
      </w:rPr>
    </w:lvl>
    <w:lvl w:ilvl="3">
      <w:start w:val="0"/>
      <w:numFmt w:val="decimal"/>
      <w:lvlText w:val=""/>
      <w:lvlJc w:val="left"/>
      <w:pPr>
        <w:ind w:left="0" w:firstLine="0"/>
      </w:pPr>
      <w:rPr>
        <w:u w:val="none"/>
      </w:rPr>
    </w:lvl>
    <w:lvl w:ilvl="4">
      <w:start w:val="0"/>
      <w:numFmt w:val="decimal"/>
      <w:lvlText w:val=""/>
      <w:lvlJc w:val="left"/>
      <w:pPr>
        <w:ind w:left="0" w:firstLine="0"/>
      </w:pPr>
      <w:rPr>
        <w:u w:val="none"/>
      </w:rPr>
    </w:lvl>
    <w:lvl w:ilvl="5">
      <w:start w:val="0"/>
      <w:numFmt w:val="decimal"/>
      <w:lvlText w:val=""/>
      <w:lvlJc w:val="left"/>
      <w:pPr>
        <w:ind w:left="0" w:firstLine="0"/>
      </w:pPr>
      <w:rPr>
        <w:u w:val="none"/>
      </w:rPr>
    </w:lvl>
    <w:lvl w:ilvl="6">
      <w:start w:val="0"/>
      <w:numFmt w:val="decimal"/>
      <w:lvlText w:val=""/>
      <w:lvlJc w:val="left"/>
      <w:pPr>
        <w:ind w:left="0" w:firstLine="0"/>
      </w:pPr>
      <w:rPr>
        <w:u w:val="none"/>
      </w:rPr>
    </w:lvl>
    <w:lvl w:ilvl="7">
      <w:start w:val="0"/>
      <w:numFmt w:val="decimal"/>
      <w:lvlText w:val=""/>
      <w:lvlJc w:val="left"/>
      <w:pPr>
        <w:ind w:left="0" w:firstLine="0"/>
      </w:pPr>
      <w:rPr>
        <w:u w:val="none"/>
      </w:rPr>
    </w:lvl>
    <w:lvl w:ilvl="8">
      <w:start w:val="0"/>
      <w:numFmt w:val="decimal"/>
      <w:lvlText w:val=""/>
      <w:lvlJc w:val="left"/>
      <w:pPr>
        <w:ind w:left="0" w:firstLine="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RvTnRvqBO57ogiB+tb7AtCV1Q==">CgMxLjAyCGguZ2pkZ3hzOAByITFjcGNfRW9wSGZWdWlNbEJwTkx3dUlZZWc2NGVYSjRhUA==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2024-02-12T15:48:00Z</dcterms:created>
  <dc:creator>HP</dc:creator>
</cp:coreProperties>
</file>