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ESENCIA DE BAJA CALIFORNIA NORTE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04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03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 (SUJETAS A DISPONIBILIDAD, NO APLICA EN FIESTAS DE LA VENDIMIA)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TIJUANA / CITY TOUR / PUERTO NUEVO / ENSENADA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Tijuana.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realizaremos un city tour panor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por la ciudad de Tijuana, denominada como "La esquina de Latinoam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rica" ya que colinda con Estados Unidos. Visitaremos puntos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como la Avenida Revoluci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fr-FR"/>
          <w14:textFill>
            <w14:solidFill>
              <w14:srgbClr w14:val="878787"/>
            </w14:solidFill>
          </w14:textFill>
        </w:rPr>
        <w:t>n, la 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nea fronteriza y las cervecer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as artesanales.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recorrido, nos dirigiremos hacia Puerto Nuevo (Villa Langostera) donde tendremos tiempo libre para por si lo desean comer en uno de los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restaurantes del lugar que sobresalen por la venta de este centro crust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ceo,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tener una cocina de mar imperdible. (Comida no incluida)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Ensenada.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ENSENADA / VALLE DE GUADALUPE / ENSENADA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Valle de Guadalupe, reconocido como el productor de vino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 del 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s. En medio de esta peque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zona que, gracias a su clima Mediterr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neo, 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 las condiciones ideales para que se pueda cosechar la uva, esencia del vino; haremos un recorrido por la historia y encanto de tres vin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colas donde podremos conocer el proceso de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y degustaremos los distintos matices de esta galante bebida.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tendremos tiempo libre para disfrutar de la comida en uno de los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restaurantes de Valle de Guadalupe donde,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deleitar el paladar, los hermosos paisajes consentir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nuestra vista.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volveremos al hotel en Ensenada.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Ensenada.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006666"/>
          <w:sz w:val="20"/>
          <w:szCs w:val="2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ENSENADA / VALLE DE GUADALUPE / ENSENADA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hacia Valle de Guadalupe para conocer el encanto de tres vin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colas.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tendremos tiempo libre para disfrutar de la comida en uno de los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restaurantes de Valle de Guadalupe donde,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deleitar el paladar, los hermosos paisajes consentir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nuestra vista. (Comida no incluida)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volveremos al hotel en Ensenada.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Ensenada.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ENSENADA / LA BUFADORA / CITY TOUR ENSENADA /AEROPUERTO TIJUANA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el horario del vuelo de salida iniciaremos un recorrido hacia La Bufadora donde 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una caminata en un andador tur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encontraremos un conjunto de miradores a orillas del mar para poder apreciar la imponente Bufadora una combinaci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acantilados y cuevas que entre el oleaje crean un potente y estruendoso chorro de agua que puede alcanzar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30 metros de altura.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volveremos a Ensenada y tendremos tiempo libre para comer. Recomendamos visitar algunas de las cevicher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as ic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nicas del puerto en las cuales nos encontraremos con platillos con una exquisita cocina de mar en la que destacan las ostiones en diversas preparaciones, ceviches de distintos mariscos y moluscos reci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pescados que elevan su calidad a las mejores del 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s. (Comida no incluida)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nuestro recorrido hacia los alrededores de la calle primera de Ensenada donde encontraremos una interesante mezcla de culturas y arquitectura que se enmarcan por las hermosas vistas al mar, el muelle donde anclan distintos cruceros y los matices de los diversos negocios y restaurantes de esta zona tur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stica.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nos dirigiremos al Aeropuerto de Tijuana.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Degustaci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n en 6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PLANA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$17,506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$17,038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$16,801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$20,763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se permiten menores de edad.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pueden visitar algunas de estas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colas (NO son a elegir): L.A. Cetto, Domeq, Vi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edos de la Reina, Hacienda Guadalupe, Castillo Ferrer, Vi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 Garza, Clos de Tres Cantos, Alximia, Casa Frida, Concierto Enol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gico, Vena Cava, El Cielo, Finca La Carrodilla, Las Nubes, Casta de Vinos, Adobe Guadalupe, Emev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, Monte Xanic, Montefiori, Decantos, Bar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Balch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, Cuatro Cuatros.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es posible definir el listado de las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colas a visitar, sin embargo hacemos un gran esfuerzo por contemplar la mejor variedad de atractivos.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acceder a los restaurantes de Valle de Guadalupe se requiere reservar al menos con un mes de antelaci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orden de los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puede ser modificado por cuestiones de log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stica.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La visita a las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colas est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sujeta a disponibilidad.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se permite la entrada de menores de edad a las vin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colas.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*En temporada alta puede NO aplicar o ser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nicamente bajo cotizaci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n.</w:t>
      </w:r>
    </w:p>
    <w:p>
      <w:pPr>
        <w:pStyle w:val="Cuerpo"/>
      </w:pPr>
      <w:bookmarkStart w:name="_headingh.4ku7qptvufx9" w:id="0"/>
      <w:bookmarkEnd w:id="0"/>
    </w:p>
    <w:p>
      <w:pPr>
        <w:pStyle w:val="Cuerpo"/>
      </w:pPr>
      <w:bookmarkStart w:name="_headingh.p5ovlmcneijy" w:id="1"/>
      <w:bookmarkEnd w:id="1"/>
    </w:p>
    <w:p>
      <w:pPr>
        <w:pStyle w:val="Cuerpo"/>
      </w:pPr>
    </w:p>
    <w:p>
      <w:pPr>
        <w:pStyle w:val="Cuerpo"/>
      </w:pPr>
      <w:bookmarkStart w:name="_headingh.54pyszm1zmbj" w:id="2"/>
      <w:bookmarkEnd w:id="2"/>
    </w:p>
    <w:p>
      <w:pPr>
        <w:pStyle w:val="Cuerpo"/>
      </w:pPr>
      <w:bookmarkStart w:name="_headingh.oablikojkp1c" w:id="3"/>
      <w:bookmarkEnd w:id="3"/>
    </w:p>
    <w:p>
      <w:pPr>
        <w:pStyle w:val="Cuerpo"/>
      </w:pPr>
      <w:bookmarkStart w:name="_headingh.bcqqyfi1lta7" w:id="4"/>
      <w:bookmarkEnd w:id="4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yhyegrg4n1jf" w:id="5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Valle de Guadalupe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11:00 hrs. y la salida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las 17:00 hrs.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non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val="non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non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Fiestas de la vendimia: 31 de Julio - 18 de agosto (Sujeto a cambio de fechas, seg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provino, asociaci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organizadora del evento)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</w:p>
    <w:p>
      <w:pPr>
        <w:pStyle w:val="Cuerpo"/>
        <w:spacing w:after="0" w:line="240" w:lineRule="auto"/>
      </w:pPr>
      <w:bookmarkEnd w:id="5"/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r>
      <w:bookmarkStart w:name="_headingh.gjdgxs" w:id="6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de-DE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